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613017AF" w:rsidR="004D7CA3" w:rsidRDefault="00E12049">
      <w:r>
        <w:t>Anexo 1</w:t>
      </w:r>
      <w:r w:rsidR="009B464C">
        <w:t xml:space="preserve"> al Reglamento</w:t>
      </w:r>
      <w:r>
        <w:t xml:space="preserve"> PARTICULAR  de la Prueba (R.P.P.) ATV SERIES</w:t>
      </w:r>
      <w:r w:rsidR="009B464C">
        <w:t xml:space="preserve"> 2021</w:t>
      </w:r>
    </w:p>
    <w:p w14:paraId="00000002" w14:textId="77777777" w:rsidR="004D7CA3" w:rsidRDefault="004D7CA3"/>
    <w:p w14:paraId="00000003" w14:textId="17D165EC" w:rsidR="004D7CA3" w:rsidRDefault="00E12049">
      <w:pPr>
        <w:rPr>
          <w:b/>
        </w:rPr>
      </w:pPr>
      <w:r>
        <w:rPr>
          <w:b/>
        </w:rPr>
        <w:t>1.A) CATEGORIA PRO</w:t>
      </w:r>
    </w:p>
    <w:p w14:paraId="00000004" w14:textId="77777777" w:rsidR="004D7CA3" w:rsidRDefault="009B464C">
      <w:r>
        <w:t>Se mantiene lo siguiente:</w:t>
      </w:r>
    </w:p>
    <w:p w14:paraId="4E356261" w14:textId="71E7D1BB" w:rsidR="00E12049" w:rsidRDefault="00E12049" w:rsidP="00E12049">
      <w:r>
        <w:t>--</w:t>
      </w:r>
      <w:r w:rsidRPr="00E12049">
        <w:t xml:space="preserve"> </w:t>
      </w:r>
      <w:r>
        <w:t xml:space="preserve">La categoría PRO la conformarán aquellos pilotos donde la destreza, la experiencia y el nivel mostrado en pista requieran una categoría con un tiempo de carrera mayor. La categoría PRO correrá un tiempo de carrera de quince (15) minutos más dos vueltas por manga.  </w:t>
      </w:r>
    </w:p>
    <w:p w14:paraId="59A67F82" w14:textId="09360AE4" w:rsidR="00E12049" w:rsidRDefault="009B464C" w:rsidP="00E12049">
      <w:r>
        <w:t>Clase Pro: Cuatriciclos de hasta 450cc de cilindrada.</w:t>
      </w:r>
    </w:p>
    <w:p w14:paraId="794C768F" w14:textId="77777777" w:rsidR="009B464C" w:rsidRDefault="009B464C" w:rsidP="00E12049"/>
    <w:p w14:paraId="00000006" w14:textId="77777777" w:rsidR="004D7CA3" w:rsidRDefault="009B464C">
      <w:bookmarkStart w:id="0" w:name="_gjdgxs" w:colFirst="0" w:colLast="0"/>
      <w:bookmarkEnd w:id="0"/>
      <w:r>
        <w:t xml:space="preserve">Se modifica: </w:t>
      </w:r>
    </w:p>
    <w:p w14:paraId="00000007" w14:textId="6D16C3F8" w:rsidR="004D7CA3" w:rsidRDefault="00892694">
      <w:r>
        <w:t xml:space="preserve">Se permite </w:t>
      </w:r>
      <w:r w:rsidR="009B464C">
        <w:t>cilindrada máxima 500cc</w:t>
      </w:r>
      <w:r>
        <w:t xml:space="preserve"> para esta temporada 2021,</w:t>
      </w:r>
      <w:r w:rsidR="009B464C">
        <w:t xml:space="preserve"> </w:t>
      </w:r>
      <w:r>
        <w:t xml:space="preserve">únicamente </w:t>
      </w:r>
      <w:bookmarkStart w:id="1" w:name="_GoBack"/>
      <w:bookmarkEnd w:id="1"/>
      <w:r w:rsidR="009B464C">
        <w:t>marca – modelo: Honda TRX 450R/ER año 2006 al 2014</w:t>
      </w:r>
    </w:p>
    <w:p w14:paraId="00000008" w14:textId="77777777" w:rsidR="004D7CA3" w:rsidRDefault="004D7CA3"/>
    <w:p w14:paraId="00000009" w14:textId="77777777" w:rsidR="004D7CA3" w:rsidRDefault="009B464C">
      <w:pPr>
        <w:rPr>
          <w:b/>
        </w:rPr>
      </w:pPr>
      <w:r>
        <w:rPr>
          <w:b/>
        </w:rPr>
        <w:t>21.- PROTESTAS.</w:t>
      </w:r>
    </w:p>
    <w:p w14:paraId="0000000A" w14:textId="77777777" w:rsidR="004D7CA3" w:rsidRDefault="009B464C">
      <w:r>
        <w:t>Se recuerda:</w:t>
      </w:r>
    </w:p>
    <w:p w14:paraId="0000000B" w14:textId="77777777" w:rsidR="004D7CA3" w:rsidRDefault="009B464C">
      <w:r>
        <w:t>21.1    En un evento todas las protestas deben ser hechas por escrito y presentadas ante el Delegado dispuesto por FEBOM a través del Director de Carrera. Las protestas deben ser aceptadas de acuerdo al Código Disciplinario / Arbitraje FEBOM y el Reglamento Particular.</w:t>
      </w:r>
    </w:p>
    <w:p w14:paraId="0000000C" w14:textId="77777777" w:rsidR="004D7CA3" w:rsidRDefault="009B464C">
      <w:r>
        <w:t>21.1</w:t>
      </w:r>
      <w:r>
        <w:tab/>
        <w:t xml:space="preserve">La protesta contra la elegibilidad de un piloto o </w:t>
      </w:r>
      <w:proofErr w:type="spellStart"/>
      <w:r>
        <w:t>Cuatriciclo</w:t>
      </w:r>
      <w:proofErr w:type="spellEnd"/>
      <w:r>
        <w:t xml:space="preserve"> inscripto, tiene que ser hecha antes del inicio de las prácticas oficiales</w:t>
      </w:r>
    </w:p>
    <w:p w14:paraId="0000000D" w14:textId="77777777" w:rsidR="004D7CA3" w:rsidRDefault="009B464C">
      <w:r>
        <w:t>21.2</w:t>
      </w:r>
      <w:r>
        <w:tab/>
        <w:t xml:space="preserve">La protesta contra un </w:t>
      </w:r>
      <w:proofErr w:type="spellStart"/>
      <w:r>
        <w:t>Cuatriciclo</w:t>
      </w:r>
      <w:proofErr w:type="spellEnd"/>
      <w:r>
        <w:t xml:space="preserve"> tiene que ser hecha durante los 30 minutos después de la llegada del ganador de la carrera. </w:t>
      </w:r>
    </w:p>
    <w:p w14:paraId="0000000E" w14:textId="77777777" w:rsidR="004D7CA3" w:rsidRDefault="009B464C">
      <w:r>
        <w:t>21.3</w:t>
      </w:r>
      <w:r>
        <w:tab/>
        <w:t xml:space="preserve">La protesta contra los resultados tiene que ser hecha dentro de los 30 minutos posteriores a la publicación de los mismos. </w:t>
      </w:r>
    </w:p>
    <w:p w14:paraId="00000013" w14:textId="5D927EE9" w:rsidR="004D7CA3" w:rsidRPr="009B464C" w:rsidRDefault="009B464C" w:rsidP="009B464C">
      <w:r>
        <w:t>21.4</w:t>
      </w:r>
      <w:r>
        <w:tab/>
        <w:t>Todas las protestas deben estar acompañadas por la suma de Doscientos dólares (u$200.-), reintegrable si la protesta es justificada</w:t>
      </w:r>
    </w:p>
    <w:p w14:paraId="00000014" w14:textId="77777777" w:rsidR="004D7CA3" w:rsidRDefault="004D7CA3"/>
    <w:p w14:paraId="00000015" w14:textId="77777777" w:rsidR="004D7CA3" w:rsidRDefault="004D7CA3"/>
    <w:sectPr w:rsidR="004D7CA3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D7CA3"/>
    <w:rsid w:val="004D7CA3"/>
    <w:rsid w:val="00892694"/>
    <w:rsid w:val="009B464C"/>
    <w:rsid w:val="00E1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3</cp:revision>
  <dcterms:created xsi:type="dcterms:W3CDTF">2021-08-03T13:31:00Z</dcterms:created>
  <dcterms:modified xsi:type="dcterms:W3CDTF">2021-08-03T14:22:00Z</dcterms:modified>
</cp:coreProperties>
</file>